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B46" w14:textId="21A577FC" w:rsidR="00BC769B" w:rsidRPr="004C7E59" w:rsidRDefault="00BC769B" w:rsidP="00BC769B">
      <w:pPr>
        <w:spacing w:after="0" w:line="240" w:lineRule="auto"/>
        <w:ind w:left="5103" w:hanging="142"/>
        <w:jc w:val="right"/>
        <w:rPr>
          <w:rFonts w:ascii="Arial" w:hAnsi="Arial" w:cs="Arial"/>
          <w:b/>
          <w:color w:val="000000"/>
        </w:rPr>
      </w:pPr>
      <w:bookmarkStart w:id="0" w:name="_Hlk146887186"/>
      <w:r w:rsidRPr="004C7E59">
        <w:rPr>
          <w:rFonts w:ascii="Arial" w:hAnsi="Arial" w:cs="Arial"/>
        </w:rPr>
        <w:t xml:space="preserve">Budapest, </w:t>
      </w:r>
      <w:r w:rsidR="00F15110">
        <w:rPr>
          <w:rFonts w:ascii="Arial" w:hAnsi="Arial" w:cs="Arial"/>
        </w:rPr>
        <w:t>2025. február 27.</w:t>
      </w:r>
      <w:r w:rsidRPr="004C7E59">
        <w:rPr>
          <w:rFonts w:ascii="Arial" w:hAnsi="Arial" w:cs="Arial"/>
        </w:rPr>
        <w:t xml:space="preserve"> </w:t>
      </w:r>
    </w:p>
    <w:p w14:paraId="587BC374" w14:textId="77777777" w:rsidR="00BC769B" w:rsidRPr="004C7E59" w:rsidRDefault="00BC769B" w:rsidP="00BC769B">
      <w:pPr>
        <w:spacing w:before="480" w:after="0" w:line="240" w:lineRule="auto"/>
        <w:ind w:right="851"/>
        <w:jc w:val="center"/>
        <w:rPr>
          <w:rFonts w:ascii="Arial" w:hAnsi="Arial" w:cs="Arial"/>
          <w:b/>
          <w:smallCaps/>
          <w:sz w:val="24"/>
          <w:szCs w:val="24"/>
        </w:rPr>
      </w:pPr>
      <w:r w:rsidRPr="004C7E59">
        <w:rPr>
          <w:rFonts w:ascii="Arial" w:hAnsi="Arial" w:cs="Arial"/>
          <w:b/>
          <w:smallCaps/>
          <w:sz w:val="24"/>
          <w:szCs w:val="24"/>
        </w:rPr>
        <w:t>Sajtóközlemény</w:t>
      </w:r>
    </w:p>
    <w:p w14:paraId="1F062FFB" w14:textId="02A80D0A" w:rsidR="00BC769B" w:rsidRPr="004C7E59" w:rsidRDefault="00FB20D1" w:rsidP="00925202">
      <w:pPr>
        <w:spacing w:before="120" w:after="0" w:line="240" w:lineRule="auto"/>
        <w:ind w:right="851"/>
        <w:jc w:val="center"/>
        <w:rPr>
          <w:rFonts w:ascii="Arial" w:eastAsia="Calibri" w:hAnsi="Arial" w:cs="Arial"/>
          <w:b/>
          <w:smallCap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smallCaps/>
          <w:kern w:val="0"/>
          <w:sz w:val="24"/>
          <w:szCs w:val="24"/>
          <w14:ligatures w14:val="none"/>
        </w:rPr>
        <w:t xml:space="preserve">MaReSz 3 in 1: inspiráció, </w:t>
      </w:r>
      <w:proofErr w:type="spellStart"/>
      <w:r>
        <w:rPr>
          <w:rFonts w:ascii="Arial" w:eastAsia="Calibri" w:hAnsi="Arial" w:cs="Arial"/>
          <w:b/>
          <w:smallCaps/>
          <w:kern w:val="0"/>
          <w:sz w:val="24"/>
          <w:szCs w:val="24"/>
          <w14:ligatures w14:val="none"/>
        </w:rPr>
        <w:t>tudásádatás</w:t>
      </w:r>
      <w:proofErr w:type="spellEnd"/>
      <w:r>
        <w:rPr>
          <w:rFonts w:ascii="Arial" w:eastAsia="Calibri" w:hAnsi="Arial" w:cs="Arial"/>
          <w:b/>
          <w:smallCaps/>
          <w:kern w:val="0"/>
          <w:sz w:val="24"/>
          <w:szCs w:val="24"/>
          <w14:ligatures w14:val="none"/>
        </w:rPr>
        <w:t xml:space="preserve"> és </w:t>
      </w:r>
      <w:proofErr w:type="spellStart"/>
      <w:r>
        <w:rPr>
          <w:rFonts w:ascii="Arial" w:eastAsia="Calibri" w:hAnsi="Arial" w:cs="Arial"/>
          <w:b/>
          <w:smallCaps/>
          <w:kern w:val="0"/>
          <w:sz w:val="24"/>
          <w:szCs w:val="24"/>
          <w14:ligatures w14:val="none"/>
        </w:rPr>
        <w:t>networking</w:t>
      </w:r>
      <w:proofErr w:type="spellEnd"/>
    </w:p>
    <w:p w14:paraId="21C8A41E" w14:textId="480C4FCE" w:rsidR="00CA581C" w:rsidRDefault="00FB20D1" w:rsidP="00756BC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Intenzív szakmai munkával és inspiráló előadásokkal zajlott a Magyarországi Rendezvényszervezők és -szolgáltatók (MaReSz) 3 in 1 szakmai napja február 26-án az </w:t>
      </w:r>
      <w:bookmarkStart w:id="1" w:name="_Hlk190947869"/>
      <w:r>
        <w:rPr>
          <w:rFonts w:ascii="Arial" w:hAnsi="Arial" w:cs="Arial"/>
          <w:color w:val="000000" w:themeColor="text1"/>
        </w:rPr>
        <w:fldChar w:fldCharType="begin"/>
      </w:r>
      <w:r>
        <w:rPr>
          <w:rFonts w:ascii="Arial" w:hAnsi="Arial" w:cs="Arial"/>
          <w:color w:val="000000" w:themeColor="text1"/>
        </w:rPr>
        <w:instrText>HYPERLINK "https://ensanahotels.com/hu/szallodak/thermal-margaret-island"</w:instrTex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  <w:fldChar w:fldCharType="separate"/>
      </w:r>
      <w:proofErr w:type="spellStart"/>
      <w:r w:rsidRPr="005711FE">
        <w:rPr>
          <w:rStyle w:val="Hiperhivatkozs"/>
          <w:rFonts w:ascii="Arial" w:hAnsi="Arial" w:cs="Arial"/>
        </w:rPr>
        <w:t>Ensana</w:t>
      </w:r>
      <w:proofErr w:type="spellEnd"/>
      <w:r w:rsidRPr="005711FE">
        <w:rPr>
          <w:rStyle w:val="Hiperhivatkozs"/>
          <w:rFonts w:ascii="Arial" w:hAnsi="Arial" w:cs="Arial"/>
        </w:rPr>
        <w:t xml:space="preserve"> </w:t>
      </w:r>
      <w:proofErr w:type="spellStart"/>
      <w:r w:rsidRPr="005711FE">
        <w:rPr>
          <w:rStyle w:val="Hiperhivatkozs"/>
          <w:rFonts w:ascii="Arial" w:hAnsi="Arial" w:cs="Arial"/>
        </w:rPr>
        <w:t>Thermal</w:t>
      </w:r>
      <w:proofErr w:type="spellEnd"/>
      <w:r w:rsidRPr="005711FE">
        <w:rPr>
          <w:rStyle w:val="Hiperhivatkozs"/>
          <w:rFonts w:ascii="Arial" w:hAnsi="Arial" w:cs="Arial"/>
        </w:rPr>
        <w:t xml:space="preserve"> Margitsziget szállod</w:t>
      </w:r>
      <w:r>
        <w:rPr>
          <w:rStyle w:val="Hiperhivatkozs"/>
          <w:rFonts w:ascii="Arial" w:hAnsi="Arial" w:cs="Arial"/>
        </w:rPr>
        <w:t>ában</w:t>
      </w:r>
      <w:bookmarkEnd w:id="1"/>
      <w:r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 w:cs="Arial"/>
          <w:color w:val="000000" w:themeColor="text1"/>
        </w:rPr>
        <w:t>.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A tagozati ülésekből, közgyűlésből és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EventHub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szakmai eseményből álló rendezvényen a hazai rendezvényszakma teljes spektruma – rendezvényhelyszínek, rendezvényügynökségek, kiállításszervezők- és kivitelezők, k</w:t>
      </w:r>
      <w:r w:rsidRPr="00FB20D1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ongresszus- és 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k</w:t>
      </w:r>
      <w:r w:rsidRPr="00FB20D1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onferenciaszervez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ők, rendezvénytechnika szolgáltatók, valamint kiegészítő rendezvényszolgáltatók – képviseltette magát. 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A mintegy </w:t>
      </w:r>
      <w:r w:rsidR="00D6571F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15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0 fővel zajló esemény</w:t>
      </w:r>
      <w:r w:rsidR="00C66346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en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nagy számban </w:t>
      </w:r>
      <w:r w:rsidR="00C66346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vettek részt 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nem MaReSz-tag vállalatok is. </w:t>
      </w:r>
    </w:p>
    <w:p w14:paraId="14AC2F0F" w14:textId="26139940" w:rsidR="00603872" w:rsidRDefault="00CA581C" w:rsidP="00CA581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A</w:t>
      </w:r>
      <w:r w:rsidR="00E62023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n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emzetközi és a hazai rendezvényszakma </w:t>
      </w:r>
      <w:r w:rsidRPr="00CA581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legjelentősebb fókusztémá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i</w:t>
      </w:r>
      <w:r w:rsidRPr="00CA581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a fenntarthatóság, a digitalizáció, az élmény alapú rendezvények és az </w:t>
      </w:r>
      <w:proofErr w:type="spellStart"/>
      <w:r w:rsidRPr="00CA581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inkluzivitás</w:t>
      </w:r>
      <w:proofErr w:type="spellEnd"/>
      <w:r w:rsidRPr="00CA581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lesznek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2025-ben. 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A koncentrált </w:t>
      </w:r>
      <w:proofErr w:type="spellStart"/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tudásádatásban</w:t>
      </w:r>
      <w:proofErr w:type="spellEnd"/>
      <w:r w:rsidR="001B314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, hatékony érdekképviseleti tevékenységben</w:t>
      </w:r>
      <w:r w:rsidR="009564BC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és szakmai kapcsolatépítésben rejlő erő </w:t>
      </w:r>
      <w:r w:rsidR="001B314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nagymértékben hozzájárul a hazai rendezvényszakma sikeres fejlődéséhez.</w:t>
      </w:r>
    </w:p>
    <w:p w14:paraId="56487777" w14:textId="3F5294BD" w:rsidR="00F90E4A" w:rsidRPr="00F90E4A" w:rsidRDefault="00F90E4A" w:rsidP="00DE7D73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F90E4A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A teljes közlemény és a kapcsolódó képek </w:t>
      </w:r>
      <w:hyperlink r:id="rId6" w:history="1">
        <w:r w:rsidRPr="00F90E4A">
          <w:rPr>
            <w:rStyle w:val="Hiperhivatkozs"/>
            <w:rFonts w:ascii="Arial" w:eastAsia="Times New Roman" w:hAnsi="Arial" w:cs="Arial"/>
            <w:b/>
            <w:bCs/>
            <w:kern w:val="0"/>
            <w:lang w:eastAsia="hu-HU"/>
            <w14:ligatures w14:val="none"/>
          </w:rPr>
          <w:t>ide kattintva</w:t>
        </w:r>
      </w:hyperlink>
      <w:r w:rsidRPr="00F90E4A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 érhetők el.</w:t>
      </w:r>
    </w:p>
    <w:bookmarkEnd w:id="0"/>
    <w:p w14:paraId="13FC272D" w14:textId="2537F05D" w:rsidR="00F356CD" w:rsidRPr="00DD5D54" w:rsidRDefault="00673750" w:rsidP="00F356CD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</w:pPr>
      <w:proofErr w:type="spellStart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</w:t>
      </w:r>
      <w:r w:rsidR="00F356CD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Tagozati ülések</w:t>
      </w:r>
    </w:p>
    <w:p w14:paraId="2E1248D3" w14:textId="0C44233D" w:rsidR="00925202" w:rsidRPr="00DD5D54" w:rsidRDefault="00DB11CD" w:rsidP="00756BC9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szakmai nap</w:t>
      </w:r>
      <w:r w:rsidR="00D6571F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tagozati ülésekkel kezdődött, melyek során a szövetség szakmai tagozatai</w:t>
      </w:r>
      <w:r w:rsidR="00F356CD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hoz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364FFF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(</w:t>
      </w:r>
      <w:r w:rsidR="00F356CD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Rendezvényhelyszínek, Kiállításszervezők és -kivitelezők, Rendezvényügynökségek, Konferencia- és kongresszusszervezők, Rendezvénygasztronómia, Rendezvénytechnika, Kiegészítő rendezvényszolgáltatók</w:t>
      </w:r>
      <w:r w:rsidR="00364FFF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)</w:t>
      </w:r>
      <w:r w:rsidR="00F356CD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tartozó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cégek </w:t>
      </w:r>
      <w:r w:rsidR="00F356CD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és szervezetek képviselői vitatták meg a tevékenységükkel kapcsolatos aktuális kihívásokat és a közös fejlődési, együttműködési lehetőségeket. </w:t>
      </w:r>
      <w:r w:rsidR="00F356CD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A MaReSz </w:t>
      </w:r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célul tűzte ki a </w:t>
      </w:r>
      <w:r w:rsidR="00F356CD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szakmai tagozat</w:t>
      </w:r>
      <w:r w:rsidR="00635209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ok</w:t>
      </w:r>
      <w:r w:rsidR="00F356CD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között</w:t>
      </w:r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i együttműködés erősítését is annak érdekében, hogy a gyakorlati tapasztalatok és </w:t>
      </w:r>
      <w:r w:rsidR="00F8415B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a </w:t>
      </w:r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szakmai tudás átadása hatékonyabb legyen, valamint, hogy a tagozatok közötti szakmai kapcsolatrendszer </w:t>
      </w:r>
      <w:proofErr w:type="spellStart"/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erősödjön</w:t>
      </w:r>
      <w:proofErr w:type="spellEnd"/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. Ezért hangsúlyosabb szerepet kap a jövőben a tagozatok közötti </w:t>
      </w:r>
      <w:r w:rsidR="00F356CD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átjárás</w:t>
      </w:r>
      <w:r w:rsidR="00D76777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,</w:t>
      </w:r>
      <w:r w:rsidR="00F356CD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</w:t>
      </w:r>
      <w:r w:rsidR="00364FFF" w:rsidRPr="00D6571F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és egymás, illetve egymás munkájának a megismerése. </w:t>
      </w:r>
    </w:p>
    <w:p w14:paraId="6F2EE091" w14:textId="7E0B6CF5" w:rsidR="008126D0" w:rsidRPr="00DD5D54" w:rsidRDefault="008126D0" w:rsidP="00D76777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Ennek </w:t>
      </w:r>
      <w:r w:rsidR="00D76777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alátámasztására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tartott inspiráló előadást a közgyűlésen </w:t>
      </w:r>
      <w:proofErr w:type="spellStart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Semsei</w:t>
      </w:r>
      <w:proofErr w:type="spellEnd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Rudolf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a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Semsei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Gastronomy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cégcsoport tulajdonosa, a Rendezvénygasztronómia tagozat vezetője, és </w:t>
      </w:r>
      <w:proofErr w:type="spellStart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Radácsi</w:t>
      </w:r>
      <w:proofErr w:type="spellEnd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Pál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a</w:t>
      </w:r>
      <w:r w:rsidRPr="00DD5D54">
        <w:rPr>
          <w:color w:val="000000" w:themeColor="text1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Bo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Live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Branding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Agency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ügyvezető partnere, a Rendezvényügynökség tagozat vezetője.</w:t>
      </w:r>
    </w:p>
    <w:p w14:paraId="5681B4D9" w14:textId="77777777" w:rsidR="00F8415B" w:rsidRPr="00DD5D54" w:rsidRDefault="00F356CD" w:rsidP="00756BC9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Két tagozat esetében </w:t>
      </w:r>
      <w:r w:rsidR="00F8415B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aktuálissá vált a </w:t>
      </w:r>
      <w:r w:rsidR="00364FFF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tagozatvezető-váltás</w:t>
      </w:r>
      <w:r w:rsidR="00F8415B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is</w:t>
      </w:r>
      <w:r w:rsidR="00364FFF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. </w:t>
      </w:r>
    </w:p>
    <w:p w14:paraId="0B2A6BBC" w14:textId="003A48C2" w:rsidR="00081561" w:rsidRPr="00DD5D54" w:rsidRDefault="00081561" w:rsidP="00496139">
      <w:pPr>
        <w:pStyle w:val="Listaszerbekezds"/>
        <w:numPr>
          <w:ilvl w:val="0"/>
          <w:numId w:val="8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Konferencia- és kongresszusszervezők tagozat élén,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Varga Attilát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1C1373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Diamond </w:t>
      </w:r>
      <w:proofErr w:type="spellStart"/>
      <w:r w:rsidR="001C1373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Congress</w:t>
      </w:r>
      <w:proofErr w:type="spellEnd"/>
      <w:r w:rsidR="001C1373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Kft. ügyvezető igazgatóját </w:t>
      </w:r>
      <w:r w:rsidR="008D603C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Sári Erna</w:t>
      </w:r>
      <w:r w:rsidR="008D603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</w:t>
      </w:r>
      <w:hyperlink r:id="rId7" w:history="1">
        <w:r w:rsidR="008D603C" w:rsidRPr="00496139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 xml:space="preserve">az Akadémiai Kiadó </w:t>
        </w:r>
        <w:proofErr w:type="spellStart"/>
        <w:r w:rsidR="008D603C" w:rsidRPr="00496139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AKCongress</w:t>
        </w:r>
        <w:proofErr w:type="spellEnd"/>
        <w:r w:rsidR="008D603C" w:rsidRPr="00496139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 xml:space="preserve"> Divíziójának vezetője</w:t>
        </w:r>
      </w:hyperlink>
      <w:r w:rsidR="00496139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</w:t>
      </w:r>
      <w:r w:rsidR="00496139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váltotta. </w:t>
      </w:r>
    </w:p>
    <w:p w14:paraId="1A5B31BF" w14:textId="321EE73B" w:rsidR="00496139" w:rsidRPr="00DD5D54" w:rsidRDefault="00496139" w:rsidP="00496139">
      <w:pPr>
        <w:pStyle w:val="Listaszerbekezds"/>
        <w:numPr>
          <w:ilvl w:val="0"/>
          <w:numId w:val="8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Rendezvényhelyszín tagozat</w:t>
      </w:r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nál </w:t>
      </w:r>
      <w:r w:rsidR="00F42631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Gloviczki Ákos</w:t>
      </w:r>
      <w:r w:rsidR="00304BCE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t</w:t>
      </w:r>
      <w:r w:rsidR="00304BCE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a HUNGEXPO Budapest Kongresszusi és Kiállítási Központ rendezvényigazgatóját, </w:t>
      </w:r>
      <w:r w:rsidR="00304BCE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P</w:t>
      </w:r>
      <w:r w:rsidR="00F42631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ál Bianka</w:t>
      </w:r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a </w:t>
      </w:r>
      <w:r w:rsidR="00304BCE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HUNGEXPO</w:t>
      </w:r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Revenue</w:t>
      </w:r>
      <w:proofErr w:type="spellEnd"/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Directora</w:t>
      </w:r>
      <w:proofErr w:type="spellEnd"/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váltotta a tagozatvezetői pozícióban.</w:t>
      </w:r>
    </w:p>
    <w:p w14:paraId="2B3788E7" w14:textId="6C42BCF2" w:rsidR="00F356CD" w:rsidRPr="00DD5D54" w:rsidRDefault="00F8415B" w:rsidP="00756BC9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MaReSz ezúton is köszönetét fejezi ki a</w:t>
      </w:r>
      <w:r w:rsidR="00364FFF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feladatukat hosszú évek óta sikeresen ellátó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korábbi tagozatvezetőknek</w:t>
      </w:r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és </w:t>
      </w:r>
      <w:r w:rsidR="00D76777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eredményes </w:t>
      </w:r>
      <w:r w:rsidR="00F4263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munkát kíván az új vezetőknek</w:t>
      </w:r>
      <w:r w:rsidR="00E777CB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!</w:t>
      </w:r>
    </w:p>
    <w:p w14:paraId="7A9B0BBE" w14:textId="77D4D8A3" w:rsidR="00BD7539" w:rsidRPr="00F356CD" w:rsidRDefault="00673750" w:rsidP="00BD753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 xml:space="preserve">MaReSz </w:t>
      </w:r>
      <w:r w:rsidR="00BD7539">
        <w:rPr>
          <w:rFonts w:ascii="Arial" w:eastAsia="Times New Roman" w:hAnsi="Arial" w:cs="Arial"/>
          <w:b/>
          <w:bCs/>
          <w:color w:val="222222"/>
          <w:kern w:val="0"/>
          <w:lang w:eastAsia="hu-HU"/>
          <w14:ligatures w14:val="none"/>
        </w:rPr>
        <w:t>Közgyűlés</w:t>
      </w:r>
    </w:p>
    <w:p w14:paraId="39FF3F66" w14:textId="77777777" w:rsidR="005B1DEC" w:rsidRPr="00DD5D54" w:rsidRDefault="0062156C" w:rsidP="00756BC9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MaReSz idei első közgyűlésének kiemelt napirendi pontjai a Szövetség 2024. évi szakmai és pénzügyi beszámolójának, valamint 2025. évi munkatervének ismertetése és elfogadása volt. </w:t>
      </w:r>
      <w:r w:rsidR="005B1DE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beszámolókat és a tervet </w:t>
      </w:r>
      <w:r w:rsidR="005B1DEC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Ganczer Gábor</w:t>
      </w:r>
      <w:r w:rsidR="005B1DE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elnök és </w:t>
      </w:r>
      <w:r w:rsidR="005B1DEC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Szűcs Balázs</w:t>
      </w:r>
      <w:r w:rsidR="005B1DE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főtitkár ismertették. Ganczer Gábor a köszöntőjében kiemelte:</w:t>
      </w:r>
    </w:p>
    <w:p w14:paraId="5D6DA12D" w14:textId="419B70B1" w:rsidR="005B1DEC" w:rsidRPr="00DD5D54" w:rsidRDefault="005B1DEC" w:rsidP="005B1DEC">
      <w:pPr>
        <w:pStyle w:val="Listaszerbekezds"/>
        <w:numPr>
          <w:ilvl w:val="0"/>
          <w:numId w:val="9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legfrissebb nemzetközi előrejelzések szerint a világ rendezvényágazata nagymértékben optimista az iparág jövőjét illetően, a többség a rendezvényekre fordított kiadások növekedését várja 2025-ben.</w:t>
      </w:r>
    </w:p>
    <w:p w14:paraId="5D0A26FF" w14:textId="033F1EAE" w:rsidR="00BD7539" w:rsidRPr="00DD5D54" w:rsidRDefault="005B1DEC" w:rsidP="005B1DEC">
      <w:pPr>
        <w:pStyle w:val="Listaszerbekezds"/>
        <w:numPr>
          <w:ilvl w:val="0"/>
          <w:numId w:val="9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lastRenderedPageBreak/>
        <w:t>A személyes találkozások iránti igény tovább erősödik az AI-vezérelt világban: az európai rendezvényszervezők 82%-a jelezte, hogy 2025-ben olyan eseményeket fog szervezni, amelyek személyes jelenlétet is igényelnek.</w:t>
      </w:r>
    </w:p>
    <w:p w14:paraId="417B0BEE" w14:textId="5EDFAA47" w:rsidR="005B1DEC" w:rsidRPr="00DD5D54" w:rsidRDefault="005B1DEC" w:rsidP="005B1DEC">
      <w:pPr>
        <w:pStyle w:val="Listaszerbekezds"/>
        <w:numPr>
          <w:ilvl w:val="0"/>
          <w:numId w:val="9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legjelentősebb fókusztémák a fenntarthatóság, a digitalizáció, az élmény alapú rendezvények és az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inkluzivitás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lesznek.</w:t>
      </w:r>
    </w:p>
    <w:p w14:paraId="66E092EA" w14:textId="27DA1E01" w:rsidR="005B1DEC" w:rsidRPr="00DD5D54" w:rsidRDefault="005B1DEC" w:rsidP="005B1DEC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MaReSz tavalyi eredményei között az Elnök a tagság számának folyamatos növekedését, a megújuló és erősödő kommunikációs tevékenységet, </w:t>
      </w:r>
      <w:r w:rsidR="00BA65F2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és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hosszú évek munkájának eredményeként elért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lobbisikereket</w:t>
      </w:r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BA65F2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is meg</w:t>
      </w:r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említette</w:t>
      </w:r>
      <w:r w:rsidR="005D1DAE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: </w:t>
      </w:r>
    </w:p>
    <w:p w14:paraId="69E9CDF8" w14:textId="17F0BF60" w:rsidR="005D1DAE" w:rsidRDefault="005D1DAE" w:rsidP="005D1DAE">
      <w:pPr>
        <w:pStyle w:val="Listaszerbekezds"/>
        <w:numPr>
          <w:ilvl w:val="0"/>
          <w:numId w:val="10"/>
        </w:numPr>
        <w:spacing w:before="60"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</w:pPr>
      <w:hyperlink r:id="rId8" w:history="1">
        <w:r w:rsidRPr="005D1DAE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 xml:space="preserve">A MaReSz javaslata alapján módosították a </w:t>
        </w:r>
        <w:proofErr w:type="spellStart"/>
        <w:r w:rsidRPr="005D1DAE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Gyftv</w:t>
        </w:r>
        <w:proofErr w:type="spellEnd"/>
        <w:r w:rsidRPr="005D1DAE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. 14.2. pontját</w:t>
        </w:r>
      </w:hyperlink>
    </w:p>
    <w:p w14:paraId="03EABB9D" w14:textId="79EF41A5" w:rsidR="005D1DAE" w:rsidRPr="00DD5D54" w:rsidRDefault="005D1DAE" w:rsidP="005D1DAE">
      <w:pPr>
        <w:pStyle w:val="Listaszerbekezds"/>
        <w:numPr>
          <w:ilvl w:val="0"/>
          <w:numId w:val="10"/>
        </w:num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hyperlink r:id="rId9" w:history="1">
        <w:r w:rsidRPr="005D1DAE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Iránymutatást adott ki az NNGYK</w:t>
        </w:r>
      </w:hyperlink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az egészségügyi szakmai rendezvényekhez kapcsolódó kiállítások és kiállítási standok megjelenésével kapcsolatban.</w:t>
      </w:r>
    </w:p>
    <w:p w14:paraId="71F78437" w14:textId="28D6BA18" w:rsidR="005D1DAE" w:rsidRPr="00DD5D54" w:rsidRDefault="0066017B" w:rsidP="005D1DAE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Ganczer Gábor e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lmondta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870EAD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azt is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hogy </w:t>
      </w:r>
      <w:r w:rsidR="008203E7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folyamatban </w:t>
      </w:r>
      <w:r w:rsidR="00BA65F2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van </w:t>
      </w:r>
      <w:r w:rsidR="008203E7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</w:t>
      </w:r>
      <w:proofErr w:type="spellStart"/>
      <w:r w:rsidR="008203E7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="008203E7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8203E7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arculatának</w:t>
      </w:r>
      <w:proofErr w:type="spellEnd"/>
      <w:r w:rsidR="008203E7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és honlapjának teljes körű megújítása</w:t>
      </w:r>
      <w:r w:rsidR="008203E7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továbbá, hogy 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Szövetség folytatja a Budapest mint </w:t>
      </w:r>
      <w:r w:rsidR="00340E81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MICE desztináció versenyképességének növelése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érdekében kifejtett lobbitevékenységét a </w:t>
      </w:r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Budapest </w:t>
      </w:r>
      <w:proofErr w:type="spellStart"/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Convention</w:t>
      </w:r>
      <w:proofErr w:type="spellEnd"/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Bureau-val</w:t>
      </w:r>
      <w:proofErr w:type="spellEnd"/>
      <w:r w:rsidR="00CA581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együttműködésben, </w:t>
      </w:r>
      <w:r w:rsidR="00BA65F2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illetve </w:t>
      </w:r>
      <w:r w:rsidR="00340E81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újabb lobbitémákat (pl. EFO szabályozás) is felkarol.</w:t>
      </w:r>
    </w:p>
    <w:p w14:paraId="2BDEB9DE" w14:textId="77777777" w:rsidR="00870EAD" w:rsidRPr="00DD5D54" w:rsidRDefault="00870EAD" w:rsidP="00A013F8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Elhangzott továbbá, hogy a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fenntarthatóság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kérdését a rendezvényszervezésben sem lehet megkerülni, ezért a MaReSz a folyamat élére állt és minden eszközével támogatja a magyar rendezvényszervező szakma fenntarthatóbbá válását. Ennek érdekében fenntarthatósági fókuszú kommunikációt és hírlevelet indított a Szövetség és hamarosan publikálja a MaReSz Fenntartható rendezvényszervezési útmutatóját. Az ebben lefektetett elvekhez és gyakorlatokhoz bárkinek csatlakozási lehetőséget kínálnak majd.</w:t>
      </w:r>
    </w:p>
    <w:p w14:paraId="1A3012BB" w14:textId="367F0177" w:rsidR="00CA581C" w:rsidRPr="00DD5D54" w:rsidRDefault="00CA581C" w:rsidP="005D1DAE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MICE versenyképesség témájához kapcsolódóan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Lippai Ildikó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, a Budapest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Convention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Bureau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(BUD CB)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senior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értékesítési menedzsere tartott előadást a közgyűlésen, amelyben felvázolta a rendezvényszakma és a BUD CB közötti együttműködési</w:t>
      </w:r>
      <w:r w:rsidR="0066017B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,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pályázati és támogatási lehetőségeket.</w:t>
      </w:r>
    </w:p>
    <w:p w14:paraId="57FB4076" w14:textId="376376F9" w:rsidR="00340E81" w:rsidRPr="00DD5D54" w:rsidRDefault="00832401" w:rsidP="00A013F8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Szövetség szakmai beszámolójának és tervének részletes ismertetése során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Szűcs Balázs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főtitkár kiemelte, hogy továbbra is fontos feladat a szakember-utánpótlás biztosítása és a rendezvényipar presztízsének erősítése. Ezen a téren is nagyot lépett előre a MaReSz: 2025 januárjában megalapították a</w:t>
      </w:r>
      <w:r w:rsidRPr="0083240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</w:t>
      </w:r>
      <w:hyperlink r:id="rId10" w:history="1">
        <w:r w:rsidRPr="00D76031">
          <w:rPr>
            <w:rStyle w:val="Hiperhivatkozs"/>
            <w:rFonts w:ascii="Arial" w:eastAsia="Times New Roman" w:hAnsi="Arial" w:cs="Arial"/>
            <w:b/>
            <w:bCs/>
            <w:kern w:val="0"/>
            <w:lang w:eastAsia="hu-HU"/>
            <w14:ligatures w14:val="none"/>
          </w:rPr>
          <w:t>MaReSz Oktatási Bizottságát</w:t>
        </w:r>
      </w:hyperlink>
      <w:r w:rsidRPr="00832401"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,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amellyel számos közös ötletet és projektet terveznek megvalósítani a rendezvényszervezés oktatásának fejlesztése érdekében.</w:t>
      </w:r>
      <w:r w:rsidR="00E86B99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Az Oktatási Bizottsághoz a rendezvényszervezés oktatásában és kutatásában kiemelt szerepet vállaló 9 oktatási intézmény csatlakozott.</w:t>
      </w:r>
    </w:p>
    <w:p w14:paraId="7EFDDFF2" w14:textId="4694B9D9" w:rsidR="00FF35F5" w:rsidRPr="00DD5D54" w:rsidRDefault="00FF35F5" w:rsidP="00A013F8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Főtitkár beszámolt a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szakmai rendezvényeiről, </w:t>
      </w:r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</w:t>
      </w:r>
      <w:hyperlink r:id="rId11" w:history="1">
        <w:r w:rsidRPr="00A013F8">
          <w:rPr>
            <w:rStyle w:val="Hiperhivatkozs"/>
            <w:rFonts w:ascii="Arial" w:eastAsia="Times New Roman" w:hAnsi="Arial" w:cs="Arial"/>
            <w:kern w:val="0"/>
            <w:lang w:eastAsia="hu-HU"/>
            <w14:ligatures w14:val="none"/>
          </w:rPr>
          <w:t>Flash Award</w:t>
        </w:r>
      </w:hyperlink>
      <w:r>
        <w:rPr>
          <w:rFonts w:ascii="Arial" w:eastAsia="Times New Roman" w:hAnsi="Arial" w:cs="Arial"/>
          <w:color w:val="222222"/>
          <w:kern w:val="0"/>
          <w:lang w:eastAsia="hu-HU"/>
          <w14:ligatures w14:val="none"/>
        </w:rPr>
        <w:t xml:space="preserve">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díjpályázatról és </w:t>
      </w:r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Szövetség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piacfelméréseiről is.</w:t>
      </w:r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Elmondta, hogy a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rendezvényszervező és -szolgáltató szektor szereplői számára idén 3. alkalommal is meghirdetett </w:t>
      </w:r>
      <w:r w:rsidRPr="00DD5D54">
        <w:rPr>
          <w:rFonts w:ascii="Arial" w:eastAsia="Times New Roman" w:hAnsi="Arial" w:cs="Arial"/>
          <w:i/>
          <w:iCs/>
          <w:color w:val="000000" w:themeColor="text1"/>
          <w:kern w:val="0"/>
          <w:lang w:eastAsia="hu-HU"/>
          <w14:ligatures w14:val="none"/>
        </w:rPr>
        <w:t>Flash Award by MaReSz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szakmai díjra összesen 14 kategóriában lehet pályázni</w:t>
      </w:r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és március 3-ig még érvényesek az </w:t>
      </w:r>
      <w:proofErr w:type="spellStart"/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Early</w:t>
      </w:r>
      <w:proofErr w:type="spellEnd"/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Bird</w:t>
      </w:r>
      <w:proofErr w:type="spellEnd"/>
      <w:r w:rsidR="00207F84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nevezési díjak.</w:t>
      </w:r>
      <w:r w:rsidR="00F978CC"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Újdonság, hogy idén online pályázati tájékoztatókat is tartanak – az elsőt március 5-én – az első alkalommal pályázók számára, ahol kérdéseiket közvetlenül is feltehetik. </w:t>
      </w:r>
    </w:p>
    <w:p w14:paraId="08512DA4" w14:textId="6203F881" w:rsidR="00A013F8" w:rsidRPr="00DD5D54" w:rsidRDefault="00A013F8" w:rsidP="00A013F8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közgyűlés egyhangúlag elfogadta a MaReSz tavalyi szakmai és pénzügyi beszámolóját, valamint a 2025. évi tervét is.</w:t>
      </w:r>
    </w:p>
    <w:p w14:paraId="294ACE5A" w14:textId="5AF234F9" w:rsidR="00FB6E79" w:rsidRPr="00DD5D54" w:rsidRDefault="00FB6E79" w:rsidP="00FB6E7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</w:pPr>
      <w:proofErr w:type="spellStart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MaReSz</w:t>
      </w:r>
      <w:proofErr w:type="spellEnd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EventH</w:t>
      </w:r>
      <w:r w:rsidR="00BA65F2"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ub</w:t>
      </w:r>
      <w:proofErr w:type="spellEnd"/>
    </w:p>
    <w:p w14:paraId="6CCA55CF" w14:textId="584418A5" w:rsidR="00FB6E79" w:rsidRPr="00DD5D54" w:rsidRDefault="00BA65F2" w:rsidP="00A013F8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3 in 1 szakmai nap utolsó programjaként került sor az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EventHub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eseményre, melynek keretében több érdekfeszítő szakmai előadásra is sor került ESG-felkészülés és fenntarthatósági témában.</w:t>
      </w:r>
    </w:p>
    <w:p w14:paraId="48374C55" w14:textId="428B4D3A" w:rsidR="002017C1" w:rsidRPr="00DD5D54" w:rsidRDefault="002017C1" w:rsidP="002017C1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Az első előadást </w:t>
      </w:r>
      <w:r w:rsidRPr="00DD5D54">
        <w:rPr>
          <w:rFonts w:ascii="Arial" w:eastAsia="Times New Roman" w:hAnsi="Arial" w:cs="Arial"/>
          <w:i/>
          <w:iCs/>
          <w:color w:val="000000" w:themeColor="text1"/>
          <w:kern w:val="0"/>
          <w:lang w:eastAsia="hu-HU"/>
          <w14:ligatures w14:val="none"/>
        </w:rPr>
        <w:t xml:space="preserve">Nemzetközi fenntarthatósági trendek és jógyakorlatok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címmel </w:t>
      </w:r>
      <w:r w:rsidRPr="00DD5D54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Kovács Balázs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– (GD Consulting), nemzetközi turisztikai szakértő, a Fenntartható Turizmus Világtanács (GSTC) tagja, az EU Éghajlati Paktum ausztriai nagykövete tartotta. </w:t>
      </w:r>
    </w:p>
    <w:p w14:paraId="6AF75BE7" w14:textId="5F21F1A9" w:rsidR="002017C1" w:rsidRPr="00DD5D54" w:rsidRDefault="002017C1" w:rsidP="002017C1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A második előadás az ESG-felkészülésről szólt: </w:t>
      </w:r>
      <w:r w:rsidRPr="00DD5D54">
        <w:rPr>
          <w:rFonts w:ascii="Arial" w:eastAsia="Times New Roman" w:hAnsi="Arial" w:cs="Arial"/>
          <w:i/>
          <w:iCs/>
          <w:color w:val="000000" w:themeColor="text1"/>
          <w:kern w:val="0"/>
          <w:lang w:eastAsia="hu-HU"/>
          <w14:ligatures w14:val="none"/>
        </w:rPr>
        <w:t xml:space="preserve">kötelezettségek, lehetőségek és előnyök a KKV szektor számára </w:t>
      </w:r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címmel. Az előadó </w:t>
      </w:r>
      <w:proofErr w:type="spellStart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Lenkey</w:t>
      </w:r>
      <w:proofErr w:type="spellEnd"/>
      <w:r w:rsidRPr="00DD5D54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Péter, a Magyar Gazdaságfejlesztési Ügynökség ESG Csoportjának szakmai tanácsadója volt.</w:t>
      </w:r>
    </w:p>
    <w:p w14:paraId="0F8DF6EE" w14:textId="2DFD2167" w:rsidR="00BA65F2" w:rsidRPr="009B5DEC" w:rsidRDefault="002017C1" w:rsidP="000A7A63">
      <w:pPr>
        <w:spacing w:before="60" w:after="0" w:line="240" w:lineRule="auto"/>
        <w:jc w:val="both"/>
        <w:rPr>
          <w:rFonts w:ascii="Arial" w:hAnsi="Arial" w:cs="Arial"/>
          <w:color w:val="000000" w:themeColor="text1"/>
        </w:rPr>
      </w:pPr>
      <w:r w:rsidRP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lastRenderedPageBreak/>
        <w:t xml:space="preserve">A nap záróprogramja a MaReSz készülő Fenntartható rendezvényszervezés útmutatója kapcsán folytatott </w:t>
      </w:r>
      <w:r w:rsidRPr="009B5DEC">
        <w:rPr>
          <w:rFonts w:ascii="Arial" w:eastAsia="Times New Roman" w:hAnsi="Arial" w:cs="Arial"/>
          <w:b/>
          <w:bCs/>
          <w:color w:val="000000" w:themeColor="text1"/>
          <w:kern w:val="0"/>
          <w:lang w:eastAsia="hu-HU"/>
          <w14:ligatures w14:val="none"/>
        </w:rPr>
        <w:t>panelbeszélgetés</w:t>
      </w:r>
      <w:r w:rsidRP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volt, melynek résztvevői: </w:t>
      </w:r>
      <w:r w:rsidR="00BA65F2" w:rsidRPr="009B5DEC">
        <w:rPr>
          <w:rFonts w:ascii="Arial" w:hAnsi="Arial" w:cs="Arial"/>
          <w:b/>
          <w:bCs/>
          <w:color w:val="000000" w:themeColor="text1"/>
        </w:rPr>
        <w:t xml:space="preserve">dr. </w:t>
      </w:r>
      <w:proofErr w:type="spellStart"/>
      <w:r w:rsidR="00BA65F2" w:rsidRPr="009B5DEC">
        <w:rPr>
          <w:rFonts w:ascii="Arial" w:hAnsi="Arial" w:cs="Arial"/>
          <w:b/>
          <w:bCs/>
          <w:color w:val="000000" w:themeColor="text1"/>
        </w:rPr>
        <w:t>Béldi-Betegh</w:t>
      </w:r>
      <w:proofErr w:type="spellEnd"/>
      <w:r w:rsidR="00BA65F2" w:rsidRPr="009B5DEC">
        <w:rPr>
          <w:rFonts w:ascii="Arial" w:hAnsi="Arial" w:cs="Arial"/>
          <w:b/>
          <w:bCs/>
          <w:color w:val="000000" w:themeColor="text1"/>
        </w:rPr>
        <w:t xml:space="preserve"> Sándor </w:t>
      </w:r>
      <w:r w:rsidR="00BA65F2" w:rsidRPr="009B5DEC">
        <w:rPr>
          <w:rFonts w:ascii="Arial" w:hAnsi="Arial" w:cs="Arial"/>
          <w:color w:val="000000" w:themeColor="text1"/>
        </w:rPr>
        <w:t xml:space="preserve">a Danubius Hotels Zrt. ESG &amp; </w:t>
      </w:r>
      <w:proofErr w:type="spellStart"/>
      <w:r w:rsidR="00BA65F2" w:rsidRPr="009B5DEC">
        <w:rPr>
          <w:rFonts w:ascii="Arial" w:hAnsi="Arial" w:cs="Arial"/>
          <w:color w:val="000000" w:themeColor="text1"/>
        </w:rPr>
        <w:t>Compliance</w:t>
      </w:r>
      <w:proofErr w:type="spellEnd"/>
      <w:r w:rsidR="00BA65F2" w:rsidRPr="009B5DEC">
        <w:rPr>
          <w:rFonts w:ascii="Arial" w:hAnsi="Arial" w:cs="Arial"/>
          <w:color w:val="000000" w:themeColor="text1"/>
        </w:rPr>
        <w:t xml:space="preserve"> </w:t>
      </w:r>
      <w:proofErr w:type="spellStart"/>
      <w:r w:rsidR="00BA65F2" w:rsidRPr="009B5DEC">
        <w:rPr>
          <w:rFonts w:ascii="Arial" w:hAnsi="Arial" w:cs="Arial"/>
          <w:color w:val="000000" w:themeColor="text1"/>
        </w:rPr>
        <w:t>Officer</w:t>
      </w:r>
      <w:r w:rsidRPr="009B5DEC">
        <w:rPr>
          <w:rFonts w:ascii="Arial" w:hAnsi="Arial" w:cs="Arial"/>
          <w:color w:val="000000" w:themeColor="text1"/>
        </w:rPr>
        <w:t>e</w:t>
      </w:r>
      <w:proofErr w:type="spellEnd"/>
      <w:r w:rsidR="00BA65F2" w:rsidRPr="009B5DEC">
        <w:rPr>
          <w:rFonts w:ascii="Arial" w:hAnsi="Arial" w:cs="Arial"/>
          <w:color w:val="000000" w:themeColor="text1"/>
        </w:rPr>
        <w:t>;</w:t>
      </w:r>
      <w:r w:rsidRPr="009B5DEC">
        <w:rPr>
          <w:rFonts w:ascii="Arial" w:hAnsi="Arial" w:cs="Arial"/>
          <w:color w:val="000000" w:themeColor="text1"/>
        </w:rPr>
        <w:t xml:space="preserve"> </w:t>
      </w:r>
      <w:r w:rsidR="000A7A63" w:rsidRPr="009B5DEC">
        <w:rPr>
          <w:rFonts w:ascii="Arial" w:hAnsi="Arial" w:cs="Arial"/>
          <w:b/>
          <w:bCs/>
          <w:color w:val="000000" w:themeColor="text1"/>
        </w:rPr>
        <w:t>Márkus Éva</w:t>
      </w:r>
      <w:r w:rsidR="000A7A63" w:rsidRPr="009B5DEC">
        <w:rPr>
          <w:rFonts w:ascii="Arial" w:hAnsi="Arial" w:cs="Arial"/>
          <w:color w:val="000000" w:themeColor="text1"/>
        </w:rPr>
        <w:t xml:space="preserve"> a MaReSz Titkárság munkatársa, a fenntarthatósági téma felelőse</w:t>
      </w:r>
      <w:r w:rsidR="000A7A63" w:rsidRPr="009B5DEC">
        <w:rPr>
          <w:rFonts w:ascii="Arial" w:hAnsi="Arial" w:cs="Arial"/>
          <w:b/>
          <w:bCs/>
          <w:color w:val="000000" w:themeColor="text1"/>
        </w:rPr>
        <w:t xml:space="preserve">; </w:t>
      </w:r>
      <w:r w:rsidR="00BA65F2" w:rsidRPr="009B5DEC">
        <w:rPr>
          <w:rFonts w:ascii="Arial" w:hAnsi="Arial" w:cs="Arial"/>
          <w:b/>
          <w:bCs/>
          <w:color w:val="000000" w:themeColor="text1"/>
        </w:rPr>
        <w:t>Pécsi Szabolcs</w:t>
      </w:r>
      <w:r w:rsidR="00BA65F2" w:rsidRPr="009B5DEC">
        <w:rPr>
          <w:rFonts w:ascii="Arial" w:hAnsi="Arial" w:cs="Arial"/>
          <w:color w:val="000000" w:themeColor="text1"/>
        </w:rPr>
        <w:t xml:space="preserve">, a </w:t>
      </w:r>
      <w:proofErr w:type="spellStart"/>
      <w:r w:rsidR="00BA65F2" w:rsidRPr="009B5DEC">
        <w:rPr>
          <w:rFonts w:ascii="Arial" w:hAnsi="Arial" w:cs="Arial"/>
          <w:color w:val="000000" w:themeColor="text1"/>
        </w:rPr>
        <w:t>HighVibes</w:t>
      </w:r>
      <w:proofErr w:type="spellEnd"/>
      <w:r w:rsidR="00BA65F2" w:rsidRPr="009B5DEC">
        <w:rPr>
          <w:rFonts w:ascii="Arial" w:hAnsi="Arial" w:cs="Arial"/>
          <w:color w:val="000000" w:themeColor="text1"/>
        </w:rPr>
        <w:t xml:space="preserve"> fenntartható rendezvényügynökség alapító ügyvezető igazgatója</w:t>
      </w:r>
      <w:r w:rsidR="000A7A63" w:rsidRPr="009B5DEC">
        <w:rPr>
          <w:rFonts w:ascii="Arial" w:hAnsi="Arial" w:cs="Arial"/>
          <w:color w:val="000000" w:themeColor="text1"/>
        </w:rPr>
        <w:t xml:space="preserve">; és </w:t>
      </w:r>
      <w:proofErr w:type="spellStart"/>
      <w:r w:rsidR="00BA65F2" w:rsidRPr="009B5DEC">
        <w:rPr>
          <w:rFonts w:ascii="Arial" w:hAnsi="Arial" w:cs="Arial"/>
          <w:b/>
          <w:bCs/>
          <w:color w:val="000000" w:themeColor="text1"/>
        </w:rPr>
        <w:t>Semsei</w:t>
      </w:r>
      <w:proofErr w:type="spellEnd"/>
      <w:r w:rsidR="00BA65F2" w:rsidRPr="009B5DEC">
        <w:rPr>
          <w:rFonts w:ascii="Arial" w:hAnsi="Arial" w:cs="Arial"/>
          <w:b/>
          <w:bCs/>
          <w:color w:val="000000" w:themeColor="text1"/>
        </w:rPr>
        <w:t xml:space="preserve"> Rudolf</w:t>
      </w:r>
      <w:r w:rsidR="00BA65F2" w:rsidRPr="009B5DEC">
        <w:rPr>
          <w:rFonts w:ascii="Arial" w:hAnsi="Arial" w:cs="Arial"/>
          <w:color w:val="000000" w:themeColor="text1"/>
        </w:rPr>
        <w:t xml:space="preserve">, a </w:t>
      </w:r>
      <w:proofErr w:type="spellStart"/>
      <w:r w:rsidR="00BA65F2" w:rsidRPr="009B5DEC">
        <w:rPr>
          <w:rFonts w:ascii="Arial" w:hAnsi="Arial" w:cs="Arial"/>
          <w:color w:val="000000" w:themeColor="text1"/>
        </w:rPr>
        <w:t>Semsei</w:t>
      </w:r>
      <w:proofErr w:type="spellEnd"/>
      <w:r w:rsidR="00BA65F2" w:rsidRPr="009B5DEC">
        <w:rPr>
          <w:rFonts w:ascii="Arial" w:hAnsi="Arial" w:cs="Arial"/>
          <w:color w:val="000000" w:themeColor="text1"/>
        </w:rPr>
        <w:t xml:space="preserve"> </w:t>
      </w:r>
      <w:proofErr w:type="spellStart"/>
      <w:r w:rsidR="00BA65F2" w:rsidRPr="009B5DEC">
        <w:rPr>
          <w:rFonts w:ascii="Arial" w:hAnsi="Arial" w:cs="Arial"/>
          <w:color w:val="000000" w:themeColor="text1"/>
        </w:rPr>
        <w:t>Gastronomy</w:t>
      </w:r>
      <w:proofErr w:type="spellEnd"/>
      <w:r w:rsidR="00BA65F2" w:rsidRPr="009B5DEC">
        <w:rPr>
          <w:rFonts w:ascii="Arial" w:hAnsi="Arial" w:cs="Arial"/>
          <w:color w:val="000000" w:themeColor="text1"/>
        </w:rPr>
        <w:t xml:space="preserve"> cégcsoport tulajdonosa, a MaReSz Rendezvénygasztronómia tagozatának vezetője</w:t>
      </w:r>
      <w:r w:rsidR="000A7A63" w:rsidRPr="009B5DEC">
        <w:rPr>
          <w:rFonts w:ascii="Arial" w:hAnsi="Arial" w:cs="Arial"/>
          <w:color w:val="000000" w:themeColor="text1"/>
        </w:rPr>
        <w:t xml:space="preserve"> volt</w:t>
      </w:r>
      <w:r w:rsidR="009B5DEC">
        <w:rPr>
          <w:rFonts w:ascii="Arial" w:hAnsi="Arial" w:cs="Arial"/>
          <w:color w:val="000000" w:themeColor="text1"/>
        </w:rPr>
        <w:t>ak</w:t>
      </w:r>
      <w:r w:rsidR="000A7A63" w:rsidRPr="009B5DEC">
        <w:rPr>
          <w:rFonts w:ascii="Arial" w:hAnsi="Arial" w:cs="Arial"/>
          <w:color w:val="000000" w:themeColor="text1"/>
        </w:rPr>
        <w:t>.</w:t>
      </w:r>
    </w:p>
    <w:p w14:paraId="68B766B5" w14:textId="5B4ED520" w:rsidR="000A7A63" w:rsidRPr="009B5DEC" w:rsidRDefault="000A7A63" w:rsidP="000A7A63">
      <w:pPr>
        <w:spacing w:before="6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</w:pPr>
      <w:r w:rsidRP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</w:t>
      </w:r>
      <w:r w:rsid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szakmai napról készült felvételeket, valamint az elhangzott</w:t>
      </w:r>
      <w:r w:rsidRP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 előadásokat hamarosan elérhetővé </w:t>
      </w:r>
      <w:r w:rsid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 xml:space="preserve">tesszük </w:t>
      </w:r>
      <w:r w:rsidRPr="009B5DEC">
        <w:rPr>
          <w:rFonts w:ascii="Arial" w:eastAsia="Times New Roman" w:hAnsi="Arial" w:cs="Arial"/>
          <w:color w:val="000000" w:themeColor="text1"/>
          <w:kern w:val="0"/>
          <w:lang w:eastAsia="hu-HU"/>
          <w14:ligatures w14:val="none"/>
        </w:rPr>
        <w:t>a MaReSz hírlevelében és honlapján.</w:t>
      </w:r>
    </w:p>
    <w:sectPr w:rsidR="000A7A63" w:rsidRPr="009B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48D"/>
    <w:multiLevelType w:val="multilevel"/>
    <w:tmpl w:val="69FC6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94A3304"/>
    <w:multiLevelType w:val="multilevel"/>
    <w:tmpl w:val="AFE0C6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7B643EE"/>
    <w:multiLevelType w:val="hybridMultilevel"/>
    <w:tmpl w:val="90FE0BB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03CAC"/>
    <w:multiLevelType w:val="hybridMultilevel"/>
    <w:tmpl w:val="8648199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0768C"/>
    <w:multiLevelType w:val="hybridMultilevel"/>
    <w:tmpl w:val="48E637A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94627"/>
    <w:multiLevelType w:val="hybridMultilevel"/>
    <w:tmpl w:val="37C4EA7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03EB"/>
    <w:multiLevelType w:val="hybridMultilevel"/>
    <w:tmpl w:val="C74E875C"/>
    <w:lvl w:ilvl="0" w:tplc="AC50E40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7714BD"/>
    <w:multiLevelType w:val="hybridMultilevel"/>
    <w:tmpl w:val="A25E5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15136"/>
    <w:multiLevelType w:val="hybridMultilevel"/>
    <w:tmpl w:val="939A1A9E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DC4144C"/>
    <w:multiLevelType w:val="hybridMultilevel"/>
    <w:tmpl w:val="9F52B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73052">
    <w:abstractNumId w:val="9"/>
  </w:num>
  <w:num w:numId="2" w16cid:durableId="1917517945">
    <w:abstractNumId w:val="6"/>
  </w:num>
  <w:num w:numId="3" w16cid:durableId="424617989">
    <w:abstractNumId w:val="0"/>
  </w:num>
  <w:num w:numId="4" w16cid:durableId="215119427">
    <w:abstractNumId w:val="1"/>
  </w:num>
  <w:num w:numId="5" w16cid:durableId="2101441716">
    <w:abstractNumId w:val="5"/>
  </w:num>
  <w:num w:numId="6" w16cid:durableId="1939677355">
    <w:abstractNumId w:val="7"/>
  </w:num>
  <w:num w:numId="7" w16cid:durableId="1425416970">
    <w:abstractNumId w:val="8"/>
  </w:num>
  <w:num w:numId="8" w16cid:durableId="588663384">
    <w:abstractNumId w:val="3"/>
  </w:num>
  <w:num w:numId="9" w16cid:durableId="2081442862">
    <w:abstractNumId w:val="4"/>
  </w:num>
  <w:num w:numId="10" w16cid:durableId="201753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NjQxNLUwMLY0sLBU0lEKTi0uzszPAykwNKwFAOYunfQtAAAA"/>
  </w:docVars>
  <w:rsids>
    <w:rsidRoot w:val="00C60074"/>
    <w:rsid w:val="0003514F"/>
    <w:rsid w:val="00043832"/>
    <w:rsid w:val="00081561"/>
    <w:rsid w:val="000A1B3A"/>
    <w:rsid w:val="000A7A63"/>
    <w:rsid w:val="000B0CE7"/>
    <w:rsid w:val="000E7902"/>
    <w:rsid w:val="001069F2"/>
    <w:rsid w:val="00125992"/>
    <w:rsid w:val="001279F9"/>
    <w:rsid w:val="00165543"/>
    <w:rsid w:val="00183536"/>
    <w:rsid w:val="001A2277"/>
    <w:rsid w:val="001B3149"/>
    <w:rsid w:val="001C1373"/>
    <w:rsid w:val="001D54F8"/>
    <w:rsid w:val="001E018D"/>
    <w:rsid w:val="001E07AB"/>
    <w:rsid w:val="002017C1"/>
    <w:rsid w:val="00205E34"/>
    <w:rsid w:val="00207F84"/>
    <w:rsid w:val="0021457F"/>
    <w:rsid w:val="002429B8"/>
    <w:rsid w:val="00256FED"/>
    <w:rsid w:val="002B727A"/>
    <w:rsid w:val="00303C20"/>
    <w:rsid w:val="00304BCE"/>
    <w:rsid w:val="00321E0D"/>
    <w:rsid w:val="00337865"/>
    <w:rsid w:val="00340E81"/>
    <w:rsid w:val="00356210"/>
    <w:rsid w:val="00361A1C"/>
    <w:rsid w:val="00364FFF"/>
    <w:rsid w:val="00370B56"/>
    <w:rsid w:val="00371B6B"/>
    <w:rsid w:val="003907C8"/>
    <w:rsid w:val="003955AB"/>
    <w:rsid w:val="003B4370"/>
    <w:rsid w:val="003E2977"/>
    <w:rsid w:val="003E500A"/>
    <w:rsid w:val="003F3623"/>
    <w:rsid w:val="00460568"/>
    <w:rsid w:val="00476301"/>
    <w:rsid w:val="00477F1B"/>
    <w:rsid w:val="00496139"/>
    <w:rsid w:val="004B330B"/>
    <w:rsid w:val="004B4012"/>
    <w:rsid w:val="004C7E59"/>
    <w:rsid w:val="004D090F"/>
    <w:rsid w:val="004E40DF"/>
    <w:rsid w:val="00506483"/>
    <w:rsid w:val="0051324D"/>
    <w:rsid w:val="00537D76"/>
    <w:rsid w:val="005520D3"/>
    <w:rsid w:val="00552745"/>
    <w:rsid w:val="005722C2"/>
    <w:rsid w:val="005775B3"/>
    <w:rsid w:val="00582E4C"/>
    <w:rsid w:val="005846C1"/>
    <w:rsid w:val="005A6B6F"/>
    <w:rsid w:val="005B1115"/>
    <w:rsid w:val="005B1DEC"/>
    <w:rsid w:val="005C1FB9"/>
    <w:rsid w:val="005D1DAE"/>
    <w:rsid w:val="005E3FDA"/>
    <w:rsid w:val="005F5A9F"/>
    <w:rsid w:val="00603872"/>
    <w:rsid w:val="0062156C"/>
    <w:rsid w:val="00632911"/>
    <w:rsid w:val="00635209"/>
    <w:rsid w:val="00646D76"/>
    <w:rsid w:val="0066017B"/>
    <w:rsid w:val="00673750"/>
    <w:rsid w:val="00687436"/>
    <w:rsid w:val="006C0848"/>
    <w:rsid w:val="006C4DA2"/>
    <w:rsid w:val="006E2137"/>
    <w:rsid w:val="006E2A36"/>
    <w:rsid w:val="006E2CD2"/>
    <w:rsid w:val="006E3283"/>
    <w:rsid w:val="006F3DAE"/>
    <w:rsid w:val="006F455A"/>
    <w:rsid w:val="00714D19"/>
    <w:rsid w:val="00723F3C"/>
    <w:rsid w:val="00730E89"/>
    <w:rsid w:val="00732B53"/>
    <w:rsid w:val="00740C86"/>
    <w:rsid w:val="00756BC9"/>
    <w:rsid w:val="0076042C"/>
    <w:rsid w:val="00761360"/>
    <w:rsid w:val="00783581"/>
    <w:rsid w:val="00791737"/>
    <w:rsid w:val="007E1A8B"/>
    <w:rsid w:val="007F3C82"/>
    <w:rsid w:val="00804C1E"/>
    <w:rsid w:val="00805957"/>
    <w:rsid w:val="008126D0"/>
    <w:rsid w:val="008203E7"/>
    <w:rsid w:val="00826FAA"/>
    <w:rsid w:val="00832401"/>
    <w:rsid w:val="00847ADB"/>
    <w:rsid w:val="00847FCB"/>
    <w:rsid w:val="00856E61"/>
    <w:rsid w:val="00862811"/>
    <w:rsid w:val="00870EAD"/>
    <w:rsid w:val="00872B53"/>
    <w:rsid w:val="008D603C"/>
    <w:rsid w:val="008F065A"/>
    <w:rsid w:val="009204CE"/>
    <w:rsid w:val="00925202"/>
    <w:rsid w:val="009255F6"/>
    <w:rsid w:val="00944284"/>
    <w:rsid w:val="009564BC"/>
    <w:rsid w:val="009B5D08"/>
    <w:rsid w:val="009B5DEC"/>
    <w:rsid w:val="009E2839"/>
    <w:rsid w:val="009E2DF5"/>
    <w:rsid w:val="009E410A"/>
    <w:rsid w:val="00A013F8"/>
    <w:rsid w:val="00A32236"/>
    <w:rsid w:val="00A377B3"/>
    <w:rsid w:val="00A41526"/>
    <w:rsid w:val="00A475B8"/>
    <w:rsid w:val="00A517EC"/>
    <w:rsid w:val="00A537CF"/>
    <w:rsid w:val="00A8430B"/>
    <w:rsid w:val="00AB127B"/>
    <w:rsid w:val="00AC1EFE"/>
    <w:rsid w:val="00AE664E"/>
    <w:rsid w:val="00B64456"/>
    <w:rsid w:val="00B67F96"/>
    <w:rsid w:val="00B84959"/>
    <w:rsid w:val="00BA2B0F"/>
    <w:rsid w:val="00BA65F2"/>
    <w:rsid w:val="00BC769B"/>
    <w:rsid w:val="00BD5306"/>
    <w:rsid w:val="00BD5DAB"/>
    <w:rsid w:val="00BD7539"/>
    <w:rsid w:val="00BF44C5"/>
    <w:rsid w:val="00C04E78"/>
    <w:rsid w:val="00C403F9"/>
    <w:rsid w:val="00C407FA"/>
    <w:rsid w:val="00C60074"/>
    <w:rsid w:val="00C64D36"/>
    <w:rsid w:val="00C66346"/>
    <w:rsid w:val="00C72059"/>
    <w:rsid w:val="00C754EA"/>
    <w:rsid w:val="00CA581C"/>
    <w:rsid w:val="00CC384C"/>
    <w:rsid w:val="00CC7611"/>
    <w:rsid w:val="00CE48F5"/>
    <w:rsid w:val="00CE5461"/>
    <w:rsid w:val="00CE7D8E"/>
    <w:rsid w:val="00CF52D6"/>
    <w:rsid w:val="00D04ACA"/>
    <w:rsid w:val="00D22A8E"/>
    <w:rsid w:val="00D45556"/>
    <w:rsid w:val="00D52B43"/>
    <w:rsid w:val="00D57989"/>
    <w:rsid w:val="00D6571F"/>
    <w:rsid w:val="00D6718C"/>
    <w:rsid w:val="00D76031"/>
    <w:rsid w:val="00D76777"/>
    <w:rsid w:val="00D81665"/>
    <w:rsid w:val="00DB11CD"/>
    <w:rsid w:val="00DC427F"/>
    <w:rsid w:val="00DD5D54"/>
    <w:rsid w:val="00DE573C"/>
    <w:rsid w:val="00DE7D73"/>
    <w:rsid w:val="00DF0F50"/>
    <w:rsid w:val="00E3224D"/>
    <w:rsid w:val="00E62023"/>
    <w:rsid w:val="00E777CB"/>
    <w:rsid w:val="00E86B99"/>
    <w:rsid w:val="00ED5C52"/>
    <w:rsid w:val="00EE491F"/>
    <w:rsid w:val="00EF7EE8"/>
    <w:rsid w:val="00F15110"/>
    <w:rsid w:val="00F356CD"/>
    <w:rsid w:val="00F42631"/>
    <w:rsid w:val="00F8415B"/>
    <w:rsid w:val="00F90E4A"/>
    <w:rsid w:val="00F965DB"/>
    <w:rsid w:val="00F978CC"/>
    <w:rsid w:val="00FA5FCC"/>
    <w:rsid w:val="00FB20D1"/>
    <w:rsid w:val="00FB6E79"/>
    <w:rsid w:val="00FE317E"/>
    <w:rsid w:val="00FF35F5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07C0"/>
  <w15:chartTrackingRefBased/>
  <w15:docId w15:val="{0B64F6DD-209A-483F-A104-8480DA2A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6C7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F6C7A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86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862811"/>
    <w:rPr>
      <w:i/>
      <w:iCs/>
    </w:rPr>
  </w:style>
  <w:style w:type="character" w:styleId="Kiemels2">
    <w:name w:val="Strong"/>
    <w:basedOn w:val="Bekezdsalapbettpusa"/>
    <w:uiPriority w:val="22"/>
    <w:qFormat/>
    <w:rsid w:val="00862811"/>
    <w:rPr>
      <w:b/>
      <w:bCs/>
    </w:rPr>
  </w:style>
  <w:style w:type="paragraph" w:styleId="Listaszerbekezds">
    <w:name w:val="List Paragraph"/>
    <w:basedOn w:val="Norml"/>
    <w:uiPriority w:val="34"/>
    <w:qFormat/>
    <w:rsid w:val="00730E8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BC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3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mus.com/cikk/business-travel/magyarorszag-egyre-versenykepesebb-az-orvosi-es-gyogyszereszeti-konferenciaturizmus-teren?utm_source=turizmus.com+bulletin&amp;utm_campaign=0c5ca197cd-EMAIL_CAMPAIGN_2025_01_07_05_57_COPY_02&amp;utm_medium=email&amp;utm_term=0_a522800983-7afb702c9b-1589732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kcongress.com/index-hu.s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resz.hu/3in1-szakmai-nap-2025-februar" TargetMode="External"/><Relationship Id="rId11" Type="http://schemas.openxmlformats.org/officeDocument/2006/relationships/hyperlink" Target="https://flashaward.hu/altalanos-informaciok/nyertesek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resz.hu/hirek/megalakult-a-maresz-oktatasi-bizottsa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esz.hu/uploads/documents/NNGYK_Iranymutatas_egeszsegugyi_szakmai_rendezvenyekhez_2024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B79B-7ED4-434F-89EE-720D4F7D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1092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Knowadays Student</dc:creator>
  <cp:keywords/>
  <dc:description/>
  <cp:lastModifiedBy>Márkus Éva</cp:lastModifiedBy>
  <cp:revision>4</cp:revision>
  <dcterms:created xsi:type="dcterms:W3CDTF">2025-02-27T13:07:00Z</dcterms:created>
  <dcterms:modified xsi:type="dcterms:W3CDTF">2025-02-27T14:05:00Z</dcterms:modified>
</cp:coreProperties>
</file>